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rPr>
          <w:rFonts w:hint="eastAsia" w:ascii="等线" w:hAnsi="等线" w:eastAsia="等线" w:cs="等线"/>
          <w:i w:val="0"/>
          <w:iCs w:val="0"/>
          <w:caps w:val="0"/>
          <w:color w:val="333333"/>
          <w:spacing w:val="0"/>
          <w:sz w:val="21"/>
          <w:szCs w:val="21"/>
        </w:rPr>
      </w:pPr>
      <w:r>
        <w:rPr>
          <w:rFonts w:hint="eastAsia" w:ascii="黑体" w:hAnsi="宋体" w:eastAsia="黑体" w:cs="黑体"/>
          <w:i w:val="0"/>
          <w:iCs w:val="0"/>
          <w:caps w:val="0"/>
          <w:color w:val="333333"/>
          <w:spacing w:val="0"/>
          <w:kern w:val="0"/>
          <w:sz w:val="44"/>
          <w:szCs w:val="44"/>
          <w:lang w:val="en-US" w:eastAsia="zh-CN" w:bidi="ar"/>
        </w:rPr>
        <w:t>关于转发《辽宁省教育科学规划领导小组办公室关于征集辽宁省教育科学规划课题研究决策咨询成果的通知》的通知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rPr>
          <w:rFonts w:hint="eastAsia" w:ascii="等线" w:hAnsi="等线" w:eastAsia="等线" w:cs="等线"/>
          <w:i w:val="0"/>
          <w:iCs w:val="0"/>
          <w:caps w:val="0"/>
          <w:color w:val="333333"/>
          <w:spacing w:val="0"/>
          <w:sz w:val="21"/>
          <w:szCs w:val="21"/>
        </w:rPr>
      </w:pPr>
      <w:r>
        <w:rPr>
          <w:rFonts w:ascii="仿宋" w:hAnsi="仿宋" w:eastAsia="仿宋" w:cs="仿宋"/>
          <w:i w:val="0"/>
          <w:iCs w:val="0"/>
          <w:caps w:val="0"/>
          <w:color w:val="333333"/>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rPr>
          <w:rFonts w:hint="eastAsia" w:ascii="等线" w:hAnsi="等线" w:eastAsia="等线" w:cs="等线"/>
          <w:i w:val="0"/>
          <w:iCs w:val="0"/>
          <w:caps w:val="0"/>
          <w:color w:val="333333"/>
          <w:spacing w:val="0"/>
          <w:sz w:val="21"/>
          <w:szCs w:val="21"/>
        </w:rPr>
      </w:pPr>
      <w:r>
        <w:rPr>
          <w:rFonts w:ascii="仿宋_GB2312" w:hAnsi="等线" w:eastAsia="仿宋_GB2312" w:cs="仿宋_GB2312"/>
          <w:i w:val="0"/>
          <w:iCs w:val="0"/>
          <w:caps w:val="0"/>
          <w:color w:val="333333"/>
          <w:spacing w:val="0"/>
          <w:kern w:val="0"/>
          <w:sz w:val="32"/>
          <w:szCs w:val="32"/>
          <w:lang w:val="en-US" w:eastAsia="zh-CN" w:bidi="ar"/>
        </w:rPr>
        <w:t>各</w:t>
      </w:r>
      <w:r>
        <w:rPr>
          <w:rFonts w:hint="eastAsia" w:ascii="仿宋_GB2312" w:hAnsi="等线" w:eastAsia="仿宋_GB2312" w:cs="仿宋_GB2312"/>
          <w:i w:val="0"/>
          <w:iCs w:val="0"/>
          <w:caps w:val="0"/>
          <w:color w:val="333333"/>
          <w:spacing w:val="0"/>
          <w:kern w:val="0"/>
          <w:sz w:val="32"/>
          <w:szCs w:val="32"/>
          <w:lang w:val="en-US" w:eastAsia="zh-CN" w:bidi="ar"/>
        </w:rPr>
        <w:t>单位</w:t>
      </w:r>
      <w:r>
        <w:rPr>
          <w:rFonts w:ascii="仿宋_GB2312" w:hAnsi="等线" w:eastAsia="仿宋_GB2312" w:cs="仿宋_GB2312"/>
          <w:i w:val="0"/>
          <w:iCs w:val="0"/>
          <w:caps w:val="0"/>
          <w:color w:val="333333"/>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585"/>
        <w:jc w:val="both"/>
        <w:rPr>
          <w:rFonts w:hint="default" w:ascii="等线" w:hAnsi="等线" w:eastAsia="等线" w:cs="等线"/>
          <w:i w:val="0"/>
          <w:iCs w:val="0"/>
          <w:caps w:val="0"/>
          <w:color w:val="333333"/>
          <w:spacing w:val="0"/>
          <w:sz w:val="21"/>
          <w:szCs w:val="21"/>
          <w:lang w:val="en-US"/>
        </w:rPr>
      </w:pPr>
      <w:r>
        <w:rPr>
          <w:rFonts w:hint="eastAsia" w:ascii="仿宋_GB2312" w:hAnsi="等线" w:eastAsia="仿宋_GB2312" w:cs="仿宋_GB2312"/>
          <w:i w:val="0"/>
          <w:iCs w:val="0"/>
          <w:caps w:val="0"/>
          <w:color w:val="333333"/>
          <w:spacing w:val="0"/>
          <w:kern w:val="0"/>
          <w:sz w:val="32"/>
          <w:szCs w:val="32"/>
          <w:lang w:val="en-US" w:eastAsia="zh-CN" w:bidi="ar"/>
        </w:rPr>
        <w:t>现转发《辽宁省教育科学规划领导小组办公室关于征集辽宁省教育科学规划课题研究决策咨询成果的通知》</w:t>
      </w:r>
      <w:r>
        <w:rPr>
          <w:rFonts w:hint="eastAsia" w:ascii="仿宋_GB2312" w:hAnsi="等线" w:eastAsia="仿宋_GB2312" w:cs="仿宋_GB2312"/>
          <w:i w:val="0"/>
          <w:iCs w:val="0"/>
          <w:caps w:val="0"/>
          <w:color w:val="333333"/>
          <w:spacing w:val="0"/>
          <w:kern w:val="0"/>
          <w:sz w:val="32"/>
          <w:szCs w:val="32"/>
          <w:lang w:val="en-US" w:eastAsia="zh-CN" w:bidi="ar"/>
        </w:rPr>
        <w:t>（辽教科规办字〔2021〕8号），通知内容详细见附件1。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i w:val="0"/>
          <w:iCs w:val="0"/>
          <w:caps w:val="0"/>
          <w:color w:val="333333"/>
          <w:spacing w:val="0"/>
          <w:sz w:val="21"/>
          <w:szCs w:val="21"/>
        </w:rPr>
      </w:pPr>
      <w:r>
        <w:rPr>
          <w:rFonts w:hint="default" w:ascii="仿宋_GB2312" w:hAnsi="等线" w:eastAsia="仿宋_GB2312" w:cs="仿宋_GB2312"/>
          <w:i w:val="0"/>
          <w:iCs w:val="0"/>
          <w:caps w:val="0"/>
          <w:color w:val="333333"/>
          <w:spacing w:val="0"/>
          <w:kern w:val="0"/>
          <w:sz w:val="32"/>
          <w:szCs w:val="32"/>
          <w:lang w:val="en-US" w:eastAsia="zh-CN" w:bidi="ar"/>
        </w:rPr>
        <w:t>请将纸质版材料</w:t>
      </w:r>
      <w:r>
        <w:rPr>
          <w:rFonts w:hint="eastAsia" w:ascii="仿宋_GB2312" w:hAnsi="等线" w:eastAsia="仿宋_GB2312" w:cs="仿宋_GB2312"/>
          <w:i w:val="0"/>
          <w:iCs w:val="0"/>
          <w:caps w:val="0"/>
          <w:color w:val="333333"/>
          <w:spacing w:val="0"/>
          <w:kern w:val="0"/>
          <w:sz w:val="32"/>
          <w:szCs w:val="32"/>
          <w:lang w:val="en-US" w:eastAsia="zh-CN" w:bidi="ar"/>
        </w:rPr>
        <w:t>2</w:t>
      </w:r>
      <w:r>
        <w:rPr>
          <w:rFonts w:hint="default" w:ascii="仿宋_GB2312" w:hAnsi="等线" w:eastAsia="仿宋_GB2312" w:cs="仿宋_GB2312"/>
          <w:i w:val="0"/>
          <w:iCs w:val="0"/>
          <w:caps w:val="0"/>
          <w:color w:val="333333"/>
          <w:spacing w:val="0"/>
          <w:kern w:val="0"/>
          <w:sz w:val="32"/>
          <w:szCs w:val="32"/>
          <w:lang w:val="en-US" w:eastAsia="zh-CN" w:bidi="ar"/>
        </w:rPr>
        <w:t>份</w:t>
      </w:r>
      <w:r>
        <w:rPr>
          <w:rFonts w:hint="eastAsia" w:ascii="仿宋_GB2312" w:hAnsi="等线" w:eastAsia="仿宋_GB2312" w:cs="仿宋_GB2312"/>
          <w:i w:val="0"/>
          <w:iCs w:val="0"/>
          <w:caps w:val="0"/>
          <w:color w:val="333333"/>
          <w:spacing w:val="0"/>
          <w:kern w:val="0"/>
          <w:sz w:val="32"/>
          <w:szCs w:val="32"/>
          <w:lang w:val="en-US" w:eastAsia="zh-CN" w:bidi="ar"/>
        </w:rPr>
        <w:t>于2021年11月3日交至教务处311室；</w:t>
      </w:r>
      <w:r>
        <w:rPr>
          <w:rFonts w:hint="default" w:ascii="仿宋_GB2312" w:hAnsi="等线" w:eastAsia="仿宋_GB2312" w:cs="仿宋_GB2312"/>
          <w:i w:val="0"/>
          <w:iCs w:val="0"/>
          <w:caps w:val="0"/>
          <w:color w:val="333333"/>
          <w:spacing w:val="0"/>
          <w:kern w:val="0"/>
          <w:sz w:val="32"/>
          <w:szCs w:val="32"/>
          <w:lang w:val="en-US" w:eastAsia="zh-CN" w:bidi="ar"/>
        </w:rPr>
        <w:t>电子版材料发送</w:t>
      </w:r>
      <w:r>
        <w:rPr>
          <w:rFonts w:hint="eastAsia" w:ascii="仿宋_GB2312" w:hAnsi="等线" w:eastAsia="仿宋_GB2312" w:cs="仿宋_GB2312"/>
          <w:i w:val="0"/>
          <w:iCs w:val="0"/>
          <w:caps w:val="0"/>
          <w:color w:val="333333"/>
          <w:spacing w:val="0"/>
          <w:kern w:val="0"/>
          <w:sz w:val="32"/>
          <w:szCs w:val="32"/>
          <w:lang w:val="en-US" w:eastAsia="zh-CN" w:bidi="ar"/>
        </w:rPr>
        <w:t>到1034493681@qq.com</w:t>
      </w:r>
      <w:r>
        <w:rPr>
          <w:rFonts w:hint="default" w:ascii="仿宋_GB2312" w:hAnsi="等线" w:eastAsia="仿宋_GB2312" w:cs="仿宋_GB2312"/>
          <w:i w:val="0"/>
          <w:iCs w:val="0"/>
          <w:caps w:val="0"/>
          <w:color w:val="333333"/>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仿宋_GB2312" w:hAnsi="等线" w:eastAsia="仿宋_GB2312" w:cs="仿宋_GB2312"/>
          <w:i w:val="0"/>
          <w:iCs w:val="0"/>
          <w:caps w:val="0"/>
          <w:color w:val="333333"/>
          <w:spacing w:val="0"/>
          <w:kern w:val="0"/>
          <w:sz w:val="32"/>
          <w:szCs w:val="32"/>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仿宋_GB2312" w:hAnsi="等线" w:eastAsia="仿宋_GB2312" w:cs="仿宋_GB2312"/>
          <w:i w:val="0"/>
          <w:iCs w:val="0"/>
          <w:caps w:val="0"/>
          <w:color w:val="333333"/>
          <w:spacing w:val="0"/>
          <w:kern w:val="0"/>
          <w:sz w:val="32"/>
          <w:szCs w:val="32"/>
          <w:lang w:val="en-US" w:eastAsia="zh-CN" w:bidi="ar"/>
        </w:rPr>
      </w:pPr>
      <w:r>
        <w:rPr>
          <w:rFonts w:hint="default" w:ascii="仿宋_GB2312" w:hAnsi="等线" w:eastAsia="仿宋_GB2312" w:cs="仿宋_GB2312"/>
          <w:i w:val="0"/>
          <w:iCs w:val="0"/>
          <w:caps w:val="0"/>
          <w:color w:val="333333"/>
          <w:spacing w:val="0"/>
          <w:kern w:val="0"/>
          <w:sz w:val="32"/>
          <w:szCs w:val="32"/>
          <w:lang w:val="en-US" w:eastAsia="zh-CN" w:bidi="ar"/>
        </w:rPr>
        <w:t>联系人及电话：</w:t>
      </w:r>
      <w:r>
        <w:rPr>
          <w:rFonts w:hint="eastAsia" w:ascii="仿宋_GB2312" w:hAnsi="等线" w:eastAsia="仿宋_GB2312" w:cs="仿宋_GB2312"/>
          <w:i w:val="0"/>
          <w:iCs w:val="0"/>
          <w:caps w:val="0"/>
          <w:color w:val="333333"/>
          <w:spacing w:val="0"/>
          <w:kern w:val="0"/>
          <w:sz w:val="32"/>
          <w:szCs w:val="32"/>
          <w:lang w:val="en-US" w:eastAsia="zh-CN" w:bidi="ar"/>
        </w:rPr>
        <w:t>丛兴苓</w:t>
      </w:r>
      <w:r>
        <w:rPr>
          <w:rFonts w:hint="default" w:ascii="仿宋_GB2312" w:hAnsi="等线" w:eastAsia="仿宋_GB2312" w:cs="仿宋_GB2312"/>
          <w:i w:val="0"/>
          <w:iCs w:val="0"/>
          <w:caps w:val="0"/>
          <w:color w:val="333333"/>
          <w:spacing w:val="0"/>
          <w:kern w:val="0"/>
          <w:sz w:val="32"/>
          <w:szCs w:val="32"/>
          <w:lang w:val="en-US" w:eastAsia="zh-CN" w:bidi="ar"/>
        </w:rPr>
        <w:t>（</w:t>
      </w:r>
      <w:r>
        <w:rPr>
          <w:rFonts w:hint="eastAsia" w:ascii="仿宋_GB2312" w:hAnsi="等线" w:eastAsia="仿宋_GB2312" w:cs="仿宋_GB2312"/>
          <w:i w:val="0"/>
          <w:iCs w:val="0"/>
          <w:caps w:val="0"/>
          <w:color w:val="333333"/>
          <w:spacing w:val="0"/>
          <w:kern w:val="0"/>
          <w:sz w:val="32"/>
          <w:szCs w:val="32"/>
          <w:lang w:val="en-US" w:eastAsia="zh-CN" w:bidi="ar"/>
        </w:rPr>
        <w:t>87565435</w:t>
      </w:r>
      <w:r>
        <w:rPr>
          <w:rFonts w:hint="default" w:ascii="仿宋_GB2312" w:hAnsi="等线" w:eastAsia="仿宋_GB2312" w:cs="仿宋_GB2312"/>
          <w:i w:val="0"/>
          <w:iCs w:val="0"/>
          <w:caps w:val="0"/>
          <w:color w:val="333333"/>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仿宋_GB2312" w:hAnsi="等线" w:eastAsia="仿宋_GB2312" w:cs="仿宋_GB2312"/>
          <w:i w:val="0"/>
          <w:iCs w:val="0"/>
          <w:caps w:val="0"/>
          <w:color w:val="333333"/>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仿宋_GB2312" w:hAnsi="等线" w:eastAsia="仿宋_GB2312" w:cs="仿宋_GB2312"/>
          <w:i w:val="0"/>
          <w:iCs w:val="0"/>
          <w:caps w:val="0"/>
          <w:color w:val="333333"/>
          <w:spacing w:val="0"/>
          <w:kern w:val="0"/>
          <w:sz w:val="32"/>
          <w:szCs w:val="32"/>
          <w:lang w:val="en-US" w:eastAsia="zh-CN" w:bidi="ar"/>
        </w:rPr>
      </w:pPr>
      <w:r>
        <w:rPr>
          <w:rFonts w:hint="default" w:ascii="仿宋_GB2312" w:hAnsi="等线" w:eastAsia="仿宋_GB2312" w:cs="仿宋_GB2312"/>
          <w:i w:val="0"/>
          <w:iCs w:val="0"/>
          <w:caps w:val="0"/>
          <w:color w:val="333333"/>
          <w:spacing w:val="0"/>
          <w:kern w:val="0"/>
          <w:sz w:val="32"/>
          <w:szCs w:val="32"/>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仿宋_GB2312" w:hAnsi="等线" w:eastAsia="仿宋_GB2312" w:cs="仿宋_GB2312"/>
          <w:i w:val="0"/>
          <w:iCs w:val="0"/>
          <w:caps w:val="0"/>
          <w:color w:val="333333"/>
          <w:spacing w:val="0"/>
          <w:kern w:val="0"/>
          <w:sz w:val="32"/>
          <w:szCs w:val="32"/>
          <w:lang w:val="en-US" w:eastAsia="zh-CN" w:bidi="ar"/>
        </w:rPr>
      </w:pPr>
      <w:r>
        <w:rPr>
          <w:rFonts w:hint="eastAsia" w:ascii="仿宋_GB2312" w:hAnsi="等线" w:eastAsia="仿宋_GB2312" w:cs="仿宋_GB2312"/>
          <w:i w:val="0"/>
          <w:iCs w:val="0"/>
          <w:caps w:val="0"/>
          <w:color w:val="333333"/>
          <w:spacing w:val="0"/>
          <w:kern w:val="0"/>
          <w:sz w:val="32"/>
          <w:szCs w:val="32"/>
          <w:lang w:val="en-US" w:eastAsia="zh-CN" w:bidi="ar"/>
        </w:rPr>
        <w:t>1.</w:t>
      </w:r>
      <w:r>
        <w:rPr>
          <w:rFonts w:hint="eastAsia" w:ascii="仿宋_GB2312" w:hAnsi="等线" w:eastAsia="仿宋_GB2312" w:cs="仿宋_GB2312"/>
          <w:i w:val="0"/>
          <w:iCs w:val="0"/>
          <w:caps w:val="0"/>
          <w:color w:val="333333"/>
          <w:spacing w:val="0"/>
          <w:kern w:val="0"/>
          <w:sz w:val="32"/>
          <w:szCs w:val="32"/>
          <w:lang w:val="en-US" w:eastAsia="zh-CN" w:bidi="ar"/>
        </w:rPr>
        <w:t>辽宁省教育科学规划领导小组办公室关于征集辽宁省教育科学规划课题研究决策咨询成果的通知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i w:val="0"/>
          <w:iCs w:val="0"/>
          <w:caps w:val="0"/>
          <w:color w:val="333333"/>
          <w:spacing w:val="0"/>
          <w:sz w:val="21"/>
          <w:szCs w:val="21"/>
        </w:rPr>
      </w:pPr>
      <w:r>
        <w:rPr>
          <w:rFonts w:hint="eastAsia" w:ascii="仿宋_GB2312" w:hAnsi="等线" w:eastAsia="仿宋_GB2312" w:cs="仿宋_GB2312"/>
          <w:i w:val="0"/>
          <w:iCs w:val="0"/>
          <w:caps w:val="0"/>
          <w:color w:val="333333"/>
          <w:spacing w:val="0"/>
          <w:kern w:val="0"/>
          <w:sz w:val="32"/>
          <w:szCs w:val="32"/>
          <w:lang w:val="en-US" w:eastAsia="zh-CN" w:bidi="ar"/>
        </w:rPr>
        <w:t>2</w:t>
      </w:r>
      <w:r>
        <w:rPr>
          <w:rFonts w:hint="default" w:ascii="仿宋_GB2312" w:hAnsi="等线" w:eastAsia="仿宋_GB2312" w:cs="仿宋_GB2312"/>
          <w:i w:val="0"/>
          <w:iCs w:val="0"/>
          <w:caps w:val="0"/>
          <w:color w:val="333333"/>
          <w:spacing w:val="0"/>
          <w:kern w:val="0"/>
          <w:sz w:val="32"/>
          <w:szCs w:val="32"/>
          <w:lang w:val="en-US" w:eastAsia="zh-CN" w:bidi="ar"/>
        </w:rPr>
        <w:t>.辽宁省教育科学规划课题研究决策咨询成果申报表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仿宋_GB2312" w:hAnsi="等线" w:eastAsia="仿宋_GB2312" w:cs="仿宋_GB2312"/>
          <w:i w:val="0"/>
          <w:iCs w:val="0"/>
          <w:caps w:val="0"/>
          <w:color w:val="333333"/>
          <w:spacing w:val="0"/>
          <w:kern w:val="0"/>
          <w:sz w:val="32"/>
          <w:szCs w:val="32"/>
          <w:lang w:val="en-US" w:eastAsia="zh-CN" w:bidi="ar"/>
        </w:rPr>
      </w:pPr>
      <w:r>
        <w:rPr>
          <w:rFonts w:hint="eastAsia" w:ascii="仿宋_GB2312" w:hAnsi="等线" w:eastAsia="仿宋_GB2312" w:cs="仿宋_GB2312"/>
          <w:i w:val="0"/>
          <w:iCs w:val="0"/>
          <w:caps w:val="0"/>
          <w:color w:val="333333"/>
          <w:spacing w:val="0"/>
          <w:kern w:val="0"/>
          <w:sz w:val="32"/>
          <w:szCs w:val="32"/>
          <w:lang w:val="en-US" w:eastAsia="zh-CN" w:bidi="ar"/>
        </w:rPr>
        <w:t>3</w:t>
      </w:r>
      <w:r>
        <w:rPr>
          <w:rFonts w:hint="default" w:ascii="仿宋_GB2312" w:hAnsi="等线" w:eastAsia="仿宋_GB2312" w:cs="仿宋_GB2312"/>
          <w:i w:val="0"/>
          <w:iCs w:val="0"/>
          <w:caps w:val="0"/>
          <w:color w:val="333333"/>
          <w:spacing w:val="0"/>
          <w:kern w:val="0"/>
          <w:sz w:val="32"/>
          <w:szCs w:val="32"/>
          <w:lang w:val="en-US" w:eastAsia="zh-CN" w:bidi="ar"/>
        </w:rPr>
        <w:t>.辽宁省教育科学规划课题研究决策咨询成果汇总表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2880"/>
        <w:jc w:val="center"/>
        <w:rPr>
          <w:rFonts w:hint="default" w:ascii="仿宋_GB2312" w:hAnsi="等线" w:eastAsia="仿宋_GB2312" w:cs="仿宋_GB2312"/>
          <w:i w:val="0"/>
          <w:iCs w:val="0"/>
          <w:caps w:val="0"/>
          <w:color w:val="333333"/>
          <w:spacing w:val="0"/>
          <w:kern w:val="0"/>
          <w:sz w:val="32"/>
          <w:szCs w:val="32"/>
          <w:lang w:val="en-US" w:eastAsia="zh-CN" w:bidi="ar"/>
        </w:rPr>
      </w:pPr>
      <w:r>
        <w:rPr>
          <w:rFonts w:hint="eastAsia" w:ascii="仿宋_GB2312" w:hAnsi="等线" w:eastAsia="仿宋_GB2312" w:cs="仿宋_GB2312"/>
          <w:i w:val="0"/>
          <w:iCs w:val="0"/>
          <w:caps w:val="0"/>
          <w:color w:val="333333"/>
          <w:spacing w:val="0"/>
          <w:kern w:val="0"/>
          <w:sz w:val="32"/>
          <w:szCs w:val="32"/>
          <w:lang w:val="en-US" w:eastAsia="zh-CN" w:bidi="ar"/>
        </w:rPr>
        <w:t xml:space="preserve">      大连民族大学教务处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840" w:firstLine="4160"/>
        <w:jc w:val="right"/>
        <w:rPr>
          <w:rFonts w:hint="eastAsia" w:ascii="等线" w:hAnsi="等线" w:eastAsia="等线" w:cs="等线"/>
          <w:i w:val="0"/>
          <w:iCs w:val="0"/>
          <w:caps w:val="0"/>
          <w:color w:val="333333"/>
          <w:spacing w:val="0"/>
          <w:sz w:val="21"/>
          <w:szCs w:val="21"/>
        </w:rPr>
      </w:pPr>
      <w:r>
        <w:rPr>
          <w:rFonts w:hint="default" w:ascii="仿宋_GB2312" w:hAnsi="等线" w:eastAsia="仿宋_GB2312" w:cs="仿宋_GB2312"/>
          <w:i w:val="0"/>
          <w:iCs w:val="0"/>
          <w:caps w:val="0"/>
          <w:color w:val="333333"/>
          <w:spacing w:val="0"/>
          <w:kern w:val="0"/>
          <w:sz w:val="32"/>
          <w:szCs w:val="32"/>
          <w:lang w:val="en-US" w:eastAsia="zh-CN" w:bidi="ar"/>
        </w:rPr>
        <w:t xml:space="preserve">   </w:t>
      </w:r>
      <w:r>
        <w:rPr>
          <w:rFonts w:hint="default" w:ascii="仿宋_GB2312" w:hAnsi="等线" w:eastAsia="仿宋_GB2312" w:cs="仿宋_GB2312"/>
          <w:i w:val="0"/>
          <w:iCs w:val="0"/>
          <w:caps w:val="0"/>
          <w:color w:val="333333"/>
          <w:spacing w:val="0"/>
          <w:kern w:val="0"/>
          <w:sz w:val="32"/>
          <w:szCs w:val="32"/>
          <w:lang w:val="en-US" w:eastAsia="zh-CN" w:bidi="ar"/>
        </w:rPr>
        <w:t xml:space="preserve"> 2021年10月8日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840" w:firstLine="4160"/>
        <w:jc w:val="both"/>
        <w:rPr>
          <w:rFonts w:hint="default"/>
          <w:lang w:val="en-US"/>
        </w:rPr>
      </w:pPr>
      <w:r>
        <w:rPr>
          <w:rFonts w:hint="default" w:ascii="仿宋_GB2312" w:hAnsi="等线" w:eastAsia="仿宋_GB2312" w:cs="仿宋_GB2312"/>
          <w:i w:val="0"/>
          <w:iCs w:val="0"/>
          <w:caps w:val="0"/>
          <w:color w:val="333333"/>
          <w:spacing w:val="0"/>
          <w:kern w:val="0"/>
          <w:sz w:val="32"/>
          <w:szCs w:val="32"/>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DA1843"/>
    <w:rsid w:val="33FD19C6"/>
    <w:rsid w:val="59CA3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2021-10-15T00:18:00Z</dcterms:created>
  <dc:creator>lenovo</dc:creator>
  <cp:lastModifiedBy>可馨</cp:lastModifiedBy>
  <dcterms:modified xsi:type="dcterms:W3CDTF">2021-10-15T01:24:13Z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5B70D336EEA6440F803D6ACB1589F5A3</vt:lpwstr>
  </property>
</Properties>
</file>